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31891" w14:textId="0A984AEF" w:rsidR="00305EE7" w:rsidRPr="00074700" w:rsidRDefault="0043754B" w:rsidP="00BA1BEC">
      <w:pPr>
        <w:spacing w:after="0" w:line="288" w:lineRule="auto"/>
        <w:jc w:val="center"/>
        <w:rPr>
          <w:rFonts w:cstheme="minorHAnsi"/>
          <w:b/>
          <w:sz w:val="32"/>
          <w:szCs w:val="32"/>
        </w:rPr>
      </w:pPr>
      <w:r>
        <w:rPr>
          <w:rFonts w:cstheme="minorHAnsi"/>
          <w:b/>
          <w:noProof/>
          <w:sz w:val="30"/>
          <w:szCs w:val="30"/>
        </w:rPr>
        <w:drawing>
          <wp:anchor distT="0" distB="0" distL="114300" distR="114300" simplePos="0" relativeHeight="251659264" behindDoc="1" locked="0" layoutInCell="1" allowOverlap="1" wp14:anchorId="72C8B144" wp14:editId="204B50DB">
            <wp:simplePos x="0" y="0"/>
            <wp:positionH relativeFrom="column">
              <wp:posOffset>304800</wp:posOffset>
            </wp:positionH>
            <wp:positionV relativeFrom="paragraph">
              <wp:posOffset>85725</wp:posOffset>
            </wp:positionV>
            <wp:extent cx="1000125" cy="923925"/>
            <wp:effectExtent l="0" t="0" r="9525" b="9525"/>
            <wp:wrapNone/>
            <wp:docPr id="2912311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r="82787"/>
                    <a:stretch/>
                  </pic:blipFill>
                  <pic:spPr bwMode="auto">
                    <a:xfrm>
                      <a:off x="0" y="0"/>
                      <a:ext cx="1000125" cy="923925"/>
                    </a:xfrm>
                    <a:prstGeom prst="rect">
                      <a:avLst/>
                    </a:prstGeom>
                    <a:noFill/>
                    <a:ln>
                      <a:noFill/>
                    </a:ln>
                    <a:extLst>
                      <a:ext uri="{53640926-AAD7-44D8-BBD7-CCE9431645EC}">
                        <a14:shadowObscured xmlns:a14="http://schemas.microsoft.com/office/drawing/2010/main"/>
                      </a:ext>
                    </a:extLst>
                  </pic:spPr>
                </pic:pic>
              </a:graphicData>
            </a:graphic>
          </wp:anchor>
        </w:drawing>
      </w:r>
      <w:r w:rsidR="00305EE7" w:rsidRPr="00074700">
        <w:rPr>
          <w:rFonts w:cstheme="minorHAnsi"/>
          <w:b/>
          <w:sz w:val="32"/>
          <w:szCs w:val="32"/>
        </w:rPr>
        <w:t xml:space="preserve">OBEC </w:t>
      </w:r>
      <w:r>
        <w:rPr>
          <w:rFonts w:cstheme="minorHAnsi"/>
          <w:b/>
          <w:sz w:val="32"/>
          <w:szCs w:val="32"/>
        </w:rPr>
        <w:t>TROUBKY-ZDISLAVICE</w:t>
      </w:r>
    </w:p>
    <w:p w14:paraId="19C250DD" w14:textId="77777777" w:rsidR="00983518" w:rsidRPr="00074700" w:rsidRDefault="008A1782" w:rsidP="005207DB">
      <w:pPr>
        <w:spacing w:after="0" w:line="288" w:lineRule="auto"/>
        <w:jc w:val="center"/>
        <w:rPr>
          <w:rFonts w:cstheme="minorHAnsi"/>
          <w:b/>
          <w:sz w:val="32"/>
          <w:szCs w:val="32"/>
        </w:rPr>
      </w:pPr>
      <w:r w:rsidRPr="00074700">
        <w:rPr>
          <w:rFonts w:cstheme="minorHAnsi"/>
          <w:b/>
          <w:sz w:val="32"/>
          <w:szCs w:val="32"/>
        </w:rPr>
        <w:t>REKLA</w:t>
      </w:r>
      <w:r w:rsidR="005207DB" w:rsidRPr="00074700">
        <w:rPr>
          <w:rFonts w:cstheme="minorHAnsi"/>
          <w:b/>
          <w:sz w:val="32"/>
          <w:szCs w:val="32"/>
        </w:rPr>
        <w:t>MA</w:t>
      </w:r>
      <w:r w:rsidRPr="00074700">
        <w:rPr>
          <w:rFonts w:cstheme="minorHAnsi"/>
          <w:b/>
          <w:sz w:val="32"/>
          <w:szCs w:val="32"/>
        </w:rPr>
        <w:t>ČNÍ ŘÁD</w:t>
      </w:r>
    </w:p>
    <w:p w14:paraId="4EA4EE20" w14:textId="77777777" w:rsidR="008A1782" w:rsidRPr="00074700" w:rsidRDefault="008A1782" w:rsidP="005207DB">
      <w:pPr>
        <w:spacing w:after="0" w:line="288" w:lineRule="auto"/>
        <w:jc w:val="center"/>
        <w:rPr>
          <w:rFonts w:cstheme="minorHAnsi"/>
          <w:b/>
          <w:sz w:val="24"/>
          <w:szCs w:val="24"/>
        </w:rPr>
      </w:pPr>
    </w:p>
    <w:p w14:paraId="2850122D" w14:textId="77777777" w:rsidR="00BA1BEC" w:rsidRPr="00BA1BEC" w:rsidRDefault="008A1782" w:rsidP="00BA1BEC">
      <w:pPr>
        <w:spacing w:after="0" w:line="288" w:lineRule="auto"/>
        <w:jc w:val="center"/>
        <w:rPr>
          <w:rFonts w:cstheme="minorHAnsi"/>
          <w:b/>
          <w:sz w:val="28"/>
          <w:szCs w:val="28"/>
        </w:rPr>
      </w:pPr>
      <w:r w:rsidRPr="00074700">
        <w:rPr>
          <w:rFonts w:cstheme="minorHAnsi"/>
          <w:b/>
          <w:sz w:val="28"/>
          <w:szCs w:val="28"/>
        </w:rPr>
        <w:t>Platný od</w:t>
      </w:r>
      <w:r w:rsidR="00305EE7" w:rsidRPr="00074700">
        <w:rPr>
          <w:rFonts w:cstheme="minorHAnsi"/>
          <w:b/>
          <w:sz w:val="28"/>
          <w:szCs w:val="28"/>
        </w:rPr>
        <w:t xml:space="preserve"> 1. 1. 2024</w:t>
      </w:r>
    </w:p>
    <w:p w14:paraId="22D605F1" w14:textId="77777777" w:rsidR="008A1782" w:rsidRPr="00074700" w:rsidRDefault="008A1782" w:rsidP="005207DB">
      <w:pPr>
        <w:spacing w:after="0" w:line="288" w:lineRule="auto"/>
        <w:rPr>
          <w:rFonts w:cstheme="minorHAnsi"/>
          <w:b/>
          <w:sz w:val="28"/>
          <w:szCs w:val="28"/>
        </w:rPr>
      </w:pPr>
    </w:p>
    <w:p w14:paraId="07AEADDE" w14:textId="77777777" w:rsidR="008A1782" w:rsidRPr="00074700" w:rsidRDefault="008A1782"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Obecná u</w:t>
      </w:r>
      <w:r w:rsidR="005207DB" w:rsidRPr="00074700">
        <w:rPr>
          <w:rFonts w:cstheme="minorHAnsi"/>
          <w:b/>
          <w:sz w:val="28"/>
          <w:szCs w:val="28"/>
        </w:rPr>
        <w:t>stanovení</w:t>
      </w:r>
    </w:p>
    <w:p w14:paraId="5350E3C8" w14:textId="77777777" w:rsidR="008A1782" w:rsidRPr="00074700" w:rsidRDefault="008A1782" w:rsidP="005207DB">
      <w:pPr>
        <w:pStyle w:val="Odstavecseseznamem"/>
        <w:spacing w:after="0" w:line="288" w:lineRule="auto"/>
        <w:jc w:val="both"/>
        <w:rPr>
          <w:rFonts w:cstheme="minorHAnsi"/>
          <w:sz w:val="24"/>
          <w:szCs w:val="24"/>
        </w:rPr>
      </w:pPr>
    </w:p>
    <w:p w14:paraId="613F4A18" w14:textId="5703D815" w:rsidR="008A1782" w:rsidRPr="00074700" w:rsidRDefault="008A1782"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Obec </w:t>
      </w:r>
      <w:r w:rsidR="0043754B">
        <w:rPr>
          <w:rFonts w:cstheme="minorHAnsi"/>
          <w:sz w:val="24"/>
          <w:szCs w:val="24"/>
        </w:rPr>
        <w:t>Troubky-Zdislavice</w:t>
      </w:r>
      <w:r w:rsidRPr="00074700">
        <w:rPr>
          <w:rFonts w:cstheme="minorHAnsi"/>
          <w:sz w:val="24"/>
          <w:szCs w:val="24"/>
        </w:rPr>
        <w:t xml:space="preserve">, </w:t>
      </w:r>
      <w:r w:rsidR="0043754B" w:rsidRPr="0043754B">
        <w:rPr>
          <w:rFonts w:cstheme="minorHAnsi"/>
          <w:sz w:val="24"/>
          <w:szCs w:val="24"/>
        </w:rPr>
        <w:t>Troubky 10, 768 02 Zdounky</w:t>
      </w:r>
      <w:r w:rsidRPr="00074700">
        <w:rPr>
          <w:rFonts w:cstheme="minorHAnsi"/>
          <w:sz w:val="24"/>
          <w:szCs w:val="24"/>
        </w:rPr>
        <w:t>, IČ:</w:t>
      </w:r>
      <w:r w:rsidR="00403AEB" w:rsidRPr="00074700">
        <w:rPr>
          <w:rFonts w:cstheme="minorHAnsi"/>
          <w:sz w:val="24"/>
          <w:szCs w:val="24"/>
        </w:rPr>
        <w:t xml:space="preserve"> </w:t>
      </w:r>
      <w:r w:rsidR="0043754B" w:rsidRPr="0043754B">
        <w:rPr>
          <w:rFonts w:cstheme="minorHAnsi"/>
          <w:sz w:val="24"/>
          <w:szCs w:val="24"/>
        </w:rPr>
        <w:t>00287822</w:t>
      </w:r>
      <w:r w:rsidRPr="00074700">
        <w:rPr>
          <w:rFonts w:cstheme="minorHAnsi"/>
          <w:sz w:val="24"/>
          <w:szCs w:val="24"/>
        </w:rPr>
        <w:t xml:space="preserve">, jako vlastník a provozovatel kanalizace v obcích </w:t>
      </w:r>
      <w:r w:rsidR="0043754B">
        <w:rPr>
          <w:rFonts w:cstheme="minorHAnsi"/>
          <w:sz w:val="24"/>
          <w:szCs w:val="24"/>
        </w:rPr>
        <w:t>Troubky</w:t>
      </w:r>
      <w:r w:rsidRPr="00074700">
        <w:rPr>
          <w:rFonts w:cstheme="minorHAnsi"/>
          <w:sz w:val="24"/>
          <w:szCs w:val="24"/>
        </w:rPr>
        <w:t xml:space="preserve"> a </w:t>
      </w:r>
      <w:r w:rsidR="0043754B">
        <w:rPr>
          <w:rFonts w:cstheme="minorHAnsi"/>
          <w:sz w:val="24"/>
          <w:szCs w:val="24"/>
        </w:rPr>
        <w:t>Zdislavice</w:t>
      </w:r>
      <w:r w:rsidRPr="00074700">
        <w:rPr>
          <w:rFonts w:cstheme="minorHAnsi"/>
          <w:sz w:val="24"/>
          <w:szCs w:val="24"/>
        </w:rPr>
        <w:t xml:space="preserve"> (dále jen „dodavatel“) vydává ve smyslu §36 odst. 3 písm. g) zákona č. 274/2001 </w:t>
      </w:r>
      <w:r w:rsidR="00403AEB" w:rsidRPr="00074700">
        <w:rPr>
          <w:rFonts w:cstheme="minorHAnsi"/>
          <w:sz w:val="24"/>
          <w:szCs w:val="24"/>
        </w:rPr>
        <w:t>Sb.,</w:t>
      </w:r>
      <w:r w:rsidRPr="00074700">
        <w:rPr>
          <w:rFonts w:cstheme="minorHAnsi"/>
          <w:sz w:val="24"/>
          <w:szCs w:val="24"/>
        </w:rPr>
        <w:t xml:space="preserve"> o vodovodech a kanalizacích pro veřejnou potřebu, v platném znění, tento reklamační řád. </w:t>
      </w:r>
    </w:p>
    <w:p w14:paraId="540A5DC6" w14:textId="77777777" w:rsidR="008A1782" w:rsidRPr="00074700" w:rsidRDefault="008A1782"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Reklamační řád stanovuje rozsah a podmínky odpovědnosti za vady poskytovaných služeb v souvislosti se zajištěním odvádění a čištění odpadních vod, způsob jejich uplatnění včetně nároků vyplývajících z této odpovědnosti. </w:t>
      </w:r>
    </w:p>
    <w:p w14:paraId="2CBC53B7" w14:textId="77777777" w:rsidR="008A1782" w:rsidRPr="00074700" w:rsidRDefault="008A1782"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Reklamační řád se vztahuje na odvádění a čištění odpadních vod realizovaných na základě písemné smlouvy uzavřené dle § 8 odst. 6 a 17 zákona č. 274/2001 Sb., o vodovodech a kanalizacích, v platném znění. </w:t>
      </w:r>
    </w:p>
    <w:p w14:paraId="4FE464B4" w14:textId="77777777" w:rsidR="008A1782" w:rsidRPr="00074700" w:rsidRDefault="008A1782" w:rsidP="005207DB">
      <w:pPr>
        <w:spacing w:after="0" w:line="288" w:lineRule="auto"/>
        <w:jc w:val="both"/>
        <w:rPr>
          <w:rFonts w:cstheme="minorHAnsi"/>
          <w:sz w:val="24"/>
          <w:szCs w:val="24"/>
        </w:rPr>
      </w:pPr>
    </w:p>
    <w:p w14:paraId="07F82356" w14:textId="77777777" w:rsidR="008A1782" w:rsidRPr="00074700" w:rsidRDefault="008A1782"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Rozsah a podmínky reklamace</w:t>
      </w:r>
    </w:p>
    <w:p w14:paraId="55705AD4" w14:textId="77777777" w:rsidR="008A1782" w:rsidRPr="00074700" w:rsidRDefault="008A1782" w:rsidP="005207DB">
      <w:pPr>
        <w:spacing w:after="0" w:line="288" w:lineRule="auto"/>
        <w:ind w:left="360"/>
        <w:jc w:val="both"/>
        <w:rPr>
          <w:rFonts w:cstheme="minorHAnsi"/>
          <w:sz w:val="24"/>
          <w:szCs w:val="24"/>
        </w:rPr>
      </w:pPr>
    </w:p>
    <w:p w14:paraId="525966E2" w14:textId="77777777" w:rsidR="008A1782" w:rsidRPr="00074700" w:rsidRDefault="008A1782"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Osoba, která uzavřela s dodavatelem příslušný smluvní vztah ohledně odvádění odpadních vod kanalizací (dále jen „odběratel“), je oprávněna uplatnit vůči dodavateli zejména tato práva a odpovědnost za vady (dále také jako „reklamace“):</w:t>
      </w:r>
    </w:p>
    <w:p w14:paraId="4ACCCD35" w14:textId="77777777" w:rsidR="008A1782" w:rsidRPr="00074700" w:rsidRDefault="008A1782"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odvádění odpadních vod v dohodnutém rozsahu a stanoveným způsobem</w:t>
      </w:r>
    </w:p>
    <w:p w14:paraId="2DE953AE" w14:textId="77777777" w:rsidR="008A1782" w:rsidRPr="00074700" w:rsidRDefault="008A1782"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množství odváděných odpadních vod</w:t>
      </w:r>
    </w:p>
    <w:p w14:paraId="6B3C037D" w14:textId="77777777" w:rsidR="008A1782" w:rsidRPr="00074700" w:rsidRDefault="008A1782" w:rsidP="005207DB">
      <w:pPr>
        <w:pStyle w:val="Odstavecseseznamem"/>
        <w:numPr>
          <w:ilvl w:val="1"/>
          <w:numId w:val="2"/>
        </w:numPr>
        <w:spacing w:after="0" w:line="288" w:lineRule="auto"/>
        <w:jc w:val="both"/>
        <w:rPr>
          <w:rFonts w:cstheme="minorHAnsi"/>
          <w:sz w:val="24"/>
          <w:szCs w:val="24"/>
        </w:rPr>
      </w:pPr>
      <w:r w:rsidRPr="00074700">
        <w:rPr>
          <w:rFonts w:cstheme="minorHAnsi"/>
          <w:b/>
          <w:sz w:val="24"/>
          <w:szCs w:val="24"/>
          <w:u w:val="single"/>
        </w:rPr>
        <w:t>Reklamaci uplatňuje odběratel u dodavatele</w:t>
      </w:r>
      <w:r w:rsidRPr="00074700">
        <w:rPr>
          <w:rFonts w:cstheme="minorHAnsi"/>
          <w:sz w:val="24"/>
          <w:szCs w:val="24"/>
        </w:rPr>
        <w:t>:</w:t>
      </w:r>
    </w:p>
    <w:p w14:paraId="785EC4F9" w14:textId="77777777" w:rsidR="008A1782" w:rsidRPr="00074700" w:rsidRDefault="008A1782"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písemně na adresu dodavatele uvedenou ve smlouvě na odvádění a čištění odpadní vody</w:t>
      </w:r>
    </w:p>
    <w:p w14:paraId="66B77A51" w14:textId="0953A0F2" w:rsidR="008A1782" w:rsidRPr="00074700" w:rsidRDefault="008A1782"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osobně v době úředních hodin dodavatele</w:t>
      </w:r>
      <w:r w:rsidR="003C02E3" w:rsidRPr="00074700">
        <w:rPr>
          <w:rFonts w:cstheme="minorHAnsi"/>
          <w:sz w:val="24"/>
          <w:szCs w:val="24"/>
        </w:rPr>
        <w:t xml:space="preserve"> – u hospodářky obce </w:t>
      </w:r>
      <w:r w:rsidR="0043754B">
        <w:rPr>
          <w:rFonts w:cstheme="minorHAnsi"/>
          <w:sz w:val="24"/>
          <w:szCs w:val="24"/>
        </w:rPr>
        <w:t>Troubk</w:t>
      </w:r>
      <w:r w:rsidR="00C12218">
        <w:rPr>
          <w:rFonts w:cstheme="minorHAnsi"/>
          <w:sz w:val="24"/>
          <w:szCs w:val="24"/>
        </w:rPr>
        <w:t>y</w:t>
      </w:r>
      <w:r w:rsidR="0043754B">
        <w:rPr>
          <w:rFonts w:cstheme="minorHAnsi"/>
          <w:sz w:val="24"/>
          <w:szCs w:val="24"/>
        </w:rPr>
        <w:t>-Zdislavice</w:t>
      </w:r>
    </w:p>
    <w:p w14:paraId="27DC6AFD" w14:textId="041A82FD" w:rsidR="008A1782"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telefonicky pouze ty reklamace nebo závady v odvádění odpadních vod, kdy může dojít ke škodě na majetku nebo ohrožení zdraví osob na telefonním čísle</w:t>
      </w:r>
      <w:r w:rsidR="0043754B">
        <w:rPr>
          <w:rFonts w:cstheme="minorHAnsi"/>
          <w:sz w:val="24"/>
          <w:szCs w:val="24"/>
        </w:rPr>
        <w:t xml:space="preserve"> </w:t>
      </w:r>
      <w:r w:rsidR="0043754B" w:rsidRPr="0043754B">
        <w:rPr>
          <w:rFonts w:cstheme="minorHAnsi"/>
          <w:sz w:val="24"/>
          <w:szCs w:val="24"/>
        </w:rPr>
        <w:t>573 365 118</w:t>
      </w:r>
      <w:r w:rsidRPr="00074700">
        <w:rPr>
          <w:rFonts w:cstheme="minorHAnsi"/>
          <w:sz w:val="24"/>
          <w:szCs w:val="24"/>
        </w:rPr>
        <w:t>. O takovém uplatnění reklamace bude sepsán dodavatelem reklamační protokol.</w:t>
      </w:r>
    </w:p>
    <w:p w14:paraId="4E014586" w14:textId="7C4823F7" w:rsidR="00403AEB" w:rsidRPr="0043754B"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 xml:space="preserve">elektronickou poštou na adresu </w:t>
      </w:r>
      <w:hyperlink r:id="rId8" w:history="1">
        <w:r w:rsidR="0043754B" w:rsidRPr="004A206E">
          <w:rPr>
            <w:rStyle w:val="Hypertextovodkaz"/>
          </w:rPr>
          <w:t>troubky-zdislavice@volny.cz</w:t>
        </w:r>
      </w:hyperlink>
    </w:p>
    <w:p w14:paraId="21D508D0" w14:textId="3EA668E2" w:rsidR="003C02E3"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 xml:space="preserve">datovou zprávou odeslanou z datové schránky odběratele do datové schránky dodavatele: </w:t>
      </w:r>
      <w:r w:rsidR="0043754B" w:rsidRPr="0043754B">
        <w:rPr>
          <w:rFonts w:cstheme="minorHAnsi"/>
          <w:sz w:val="24"/>
          <w:szCs w:val="24"/>
        </w:rPr>
        <w:t>gzyatw5</w:t>
      </w:r>
    </w:p>
    <w:p w14:paraId="04BFD2F5" w14:textId="77777777" w:rsidR="008A1782" w:rsidRPr="00074700" w:rsidRDefault="003C02E3" w:rsidP="005207DB">
      <w:pPr>
        <w:spacing w:after="0" w:line="288" w:lineRule="auto"/>
        <w:ind w:left="360"/>
        <w:jc w:val="both"/>
        <w:rPr>
          <w:rFonts w:cstheme="minorHAnsi"/>
          <w:b/>
          <w:sz w:val="24"/>
          <w:szCs w:val="24"/>
          <w:u w:val="single"/>
        </w:rPr>
      </w:pPr>
      <w:r w:rsidRPr="00074700">
        <w:rPr>
          <w:rFonts w:cstheme="minorHAnsi"/>
          <w:b/>
          <w:sz w:val="24"/>
          <w:szCs w:val="24"/>
          <w:u w:val="single"/>
        </w:rPr>
        <w:t>Písemná reklamace musí obsahovat:</w:t>
      </w:r>
    </w:p>
    <w:p w14:paraId="4E0CA7BE" w14:textId="77777777" w:rsidR="003C02E3"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jméno a příjmení nebo firmu či název odběratele</w:t>
      </w:r>
    </w:p>
    <w:p w14:paraId="568BFA57" w14:textId="77777777" w:rsidR="003C02E3"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lastRenderedPageBreak/>
        <w:t>adresu odběratele včetně kontaktních údajů</w:t>
      </w:r>
    </w:p>
    <w:p w14:paraId="530FBF09" w14:textId="77777777" w:rsidR="003C02E3"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odběrné místo, kde je poskytovaná služba reklamována</w:t>
      </w:r>
    </w:p>
    <w:p w14:paraId="1E209789" w14:textId="77777777" w:rsidR="003C02E3" w:rsidRPr="00074700" w:rsidRDefault="003C02E3" w:rsidP="00BA1BEC">
      <w:pPr>
        <w:pStyle w:val="Odstavecseseznamem"/>
        <w:numPr>
          <w:ilvl w:val="0"/>
          <w:numId w:val="3"/>
        </w:numPr>
        <w:spacing w:after="0" w:line="288" w:lineRule="auto"/>
        <w:ind w:left="1134" w:hanging="425"/>
        <w:jc w:val="both"/>
        <w:rPr>
          <w:rFonts w:cstheme="minorHAnsi"/>
          <w:sz w:val="24"/>
          <w:szCs w:val="24"/>
        </w:rPr>
      </w:pPr>
      <w:r w:rsidRPr="00074700">
        <w:rPr>
          <w:rFonts w:cstheme="minorHAnsi"/>
          <w:sz w:val="24"/>
          <w:szCs w:val="24"/>
        </w:rPr>
        <w:t>popis v</w:t>
      </w:r>
      <w:r w:rsidR="00403AEB" w:rsidRPr="00074700">
        <w:rPr>
          <w:rFonts w:cstheme="minorHAnsi"/>
          <w:sz w:val="24"/>
          <w:szCs w:val="24"/>
        </w:rPr>
        <w:t xml:space="preserve">ady nebo jiných skutečností, na </w:t>
      </w:r>
      <w:r w:rsidRPr="00074700">
        <w:rPr>
          <w:rFonts w:cstheme="minorHAnsi"/>
          <w:sz w:val="24"/>
          <w:szCs w:val="24"/>
        </w:rPr>
        <w:t>kterých se reklamace zakládá</w:t>
      </w:r>
    </w:p>
    <w:p w14:paraId="63621F62" w14:textId="77777777" w:rsidR="00B76AF8" w:rsidRPr="00074700" w:rsidRDefault="002C7013"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Stejné údaje je odběratel povinen uvést při reklamaci uplatněné osobně, telefonicky, </w:t>
      </w:r>
    </w:p>
    <w:p w14:paraId="29D3FE00" w14:textId="7FCAA25F" w:rsidR="00B76AF8" w:rsidRPr="0043754B" w:rsidRDefault="002C7013" w:rsidP="0043754B">
      <w:pPr>
        <w:pStyle w:val="Odstavecseseznamem"/>
        <w:spacing w:after="0" w:line="288" w:lineRule="auto"/>
        <w:jc w:val="both"/>
        <w:rPr>
          <w:rFonts w:cstheme="minorHAnsi"/>
          <w:sz w:val="24"/>
          <w:szCs w:val="24"/>
        </w:rPr>
      </w:pPr>
      <w:r w:rsidRPr="00074700">
        <w:rPr>
          <w:rFonts w:cstheme="minorHAnsi"/>
          <w:sz w:val="24"/>
          <w:szCs w:val="24"/>
        </w:rPr>
        <w:t xml:space="preserve">emailem či </w:t>
      </w:r>
      <w:r w:rsidRPr="0043754B">
        <w:rPr>
          <w:rFonts w:cstheme="minorHAnsi"/>
          <w:sz w:val="24"/>
          <w:szCs w:val="24"/>
        </w:rPr>
        <w:t>datovou zprávou</w:t>
      </w:r>
      <w:r w:rsidR="003C02E3" w:rsidRPr="0043754B">
        <w:rPr>
          <w:rFonts w:cstheme="minorHAnsi"/>
          <w:sz w:val="24"/>
          <w:szCs w:val="24"/>
        </w:rPr>
        <w:t>. Pro reklamaci je možné využít Reklamační protokol dodavatele,</w:t>
      </w:r>
      <w:r w:rsidR="002C6726" w:rsidRPr="0043754B">
        <w:rPr>
          <w:rFonts w:cstheme="minorHAnsi"/>
          <w:sz w:val="24"/>
          <w:szCs w:val="24"/>
        </w:rPr>
        <w:t xml:space="preserve"> který tvoří přílohu reklamační</w:t>
      </w:r>
      <w:r w:rsidR="003C02E3" w:rsidRPr="0043754B">
        <w:rPr>
          <w:rFonts w:cstheme="minorHAnsi"/>
          <w:sz w:val="24"/>
          <w:szCs w:val="24"/>
        </w:rPr>
        <w:t>ho řádu a je k dispozici na webových stránkách dodavatel</w:t>
      </w:r>
      <w:r w:rsidR="00403AEB" w:rsidRPr="0043754B">
        <w:rPr>
          <w:rFonts w:cstheme="minorHAnsi"/>
          <w:sz w:val="24"/>
          <w:szCs w:val="24"/>
        </w:rPr>
        <w:t>e</w:t>
      </w:r>
      <w:r w:rsidR="003C02E3" w:rsidRPr="0043754B">
        <w:rPr>
          <w:rFonts w:cstheme="minorHAnsi"/>
          <w:sz w:val="24"/>
          <w:szCs w:val="24"/>
        </w:rPr>
        <w:t xml:space="preserve"> </w:t>
      </w:r>
      <w:hyperlink r:id="rId9" w:history="1">
        <w:r w:rsidR="003C02E3" w:rsidRPr="0043754B">
          <w:rPr>
            <w:rStyle w:val="Hypertextovodkaz"/>
            <w:rFonts w:cstheme="minorHAnsi"/>
            <w:color w:val="auto"/>
            <w:sz w:val="24"/>
            <w:szCs w:val="24"/>
          </w:rPr>
          <w:t xml:space="preserve">Obec </w:t>
        </w:r>
        <w:r w:rsidR="0043754B" w:rsidRPr="0043754B">
          <w:rPr>
            <w:rStyle w:val="Hypertextovodkaz"/>
            <w:rFonts w:cstheme="minorHAnsi"/>
            <w:color w:val="auto"/>
            <w:sz w:val="24"/>
            <w:szCs w:val="24"/>
          </w:rPr>
          <w:t>Troubky-Zdislavice</w:t>
        </w:r>
        <w:r w:rsidR="003C02E3" w:rsidRPr="0043754B">
          <w:rPr>
            <w:rStyle w:val="Hypertextovodkaz"/>
            <w:rFonts w:cstheme="minorHAnsi"/>
            <w:color w:val="auto"/>
            <w:sz w:val="24"/>
            <w:szCs w:val="24"/>
          </w:rPr>
          <w:t xml:space="preserve"> - Oficiální stránky obce </w:t>
        </w:r>
      </w:hyperlink>
      <w:r w:rsidR="0043754B" w:rsidRPr="0043754B">
        <w:rPr>
          <w:rStyle w:val="Hypertextovodkaz"/>
          <w:rFonts w:cstheme="minorHAnsi"/>
          <w:color w:val="auto"/>
          <w:sz w:val="24"/>
          <w:szCs w:val="24"/>
        </w:rPr>
        <w:t>Troubky-Zdisl</w:t>
      </w:r>
      <w:r w:rsidR="0043754B">
        <w:rPr>
          <w:rStyle w:val="Hypertextovodkaz"/>
          <w:rFonts w:cstheme="minorHAnsi"/>
          <w:color w:val="auto"/>
          <w:sz w:val="24"/>
          <w:szCs w:val="24"/>
        </w:rPr>
        <w:t>a</w:t>
      </w:r>
      <w:r w:rsidR="0043754B" w:rsidRPr="0043754B">
        <w:rPr>
          <w:rStyle w:val="Hypertextovodkaz"/>
          <w:rFonts w:cstheme="minorHAnsi"/>
          <w:color w:val="auto"/>
          <w:sz w:val="24"/>
          <w:szCs w:val="24"/>
        </w:rPr>
        <w:t>vice</w:t>
      </w:r>
      <w:r w:rsidR="003C02E3" w:rsidRPr="0043754B">
        <w:rPr>
          <w:rFonts w:cstheme="minorHAnsi"/>
          <w:sz w:val="24"/>
          <w:szCs w:val="24"/>
        </w:rPr>
        <w:t xml:space="preserve"> </w:t>
      </w:r>
      <w:hyperlink r:id="rId10" w:history="1">
        <w:r w:rsidR="0043754B" w:rsidRPr="0043754B">
          <w:rPr>
            <w:rStyle w:val="Hypertextovodkaz"/>
            <w:rFonts w:cstheme="minorHAnsi"/>
            <w:color w:val="auto"/>
            <w:sz w:val="24"/>
            <w:szCs w:val="24"/>
          </w:rPr>
          <w:t>https://www.troubky-zdislavice.cz/urad/dokumenty-obce/</w:t>
        </w:r>
      </w:hyperlink>
      <w:r w:rsidR="0043754B" w:rsidRPr="0043754B">
        <w:rPr>
          <w:rFonts w:cstheme="minorHAnsi"/>
          <w:sz w:val="24"/>
          <w:szCs w:val="24"/>
        </w:rPr>
        <w:t xml:space="preserve">. </w:t>
      </w:r>
      <w:r w:rsidR="00B76AF8" w:rsidRPr="0043754B">
        <w:rPr>
          <w:rFonts w:cstheme="minorHAnsi"/>
          <w:sz w:val="24"/>
          <w:szCs w:val="24"/>
        </w:rPr>
        <w:t>V</w:t>
      </w:r>
      <w:r w:rsidRPr="0043754B">
        <w:rPr>
          <w:rFonts w:cstheme="minorHAnsi"/>
          <w:sz w:val="24"/>
          <w:szCs w:val="24"/>
        </w:rPr>
        <w:t xml:space="preserve"> případě, že reklamace nebude obsahovat výše uvedené údaje nezbytné pro její </w:t>
      </w:r>
    </w:p>
    <w:p w14:paraId="44C41B91" w14:textId="77777777" w:rsidR="002C7013" w:rsidRPr="00074700" w:rsidRDefault="002C7013" w:rsidP="005207DB">
      <w:pPr>
        <w:pStyle w:val="Odstavecseseznamem"/>
        <w:spacing w:after="0" w:line="288" w:lineRule="auto"/>
        <w:jc w:val="both"/>
        <w:rPr>
          <w:rFonts w:cstheme="minorHAnsi"/>
          <w:sz w:val="24"/>
          <w:szCs w:val="24"/>
        </w:rPr>
      </w:pPr>
      <w:r w:rsidRPr="0043754B">
        <w:rPr>
          <w:rFonts w:cstheme="minorHAnsi"/>
          <w:sz w:val="24"/>
          <w:szCs w:val="24"/>
        </w:rPr>
        <w:t xml:space="preserve">řádné uplatnění, bude </w:t>
      </w:r>
      <w:r w:rsidR="002C6726" w:rsidRPr="0043754B">
        <w:rPr>
          <w:rFonts w:cstheme="minorHAnsi"/>
          <w:sz w:val="24"/>
          <w:szCs w:val="24"/>
        </w:rPr>
        <w:t>dodavatelem</w:t>
      </w:r>
      <w:r w:rsidR="002C6726" w:rsidRPr="00074700">
        <w:rPr>
          <w:rFonts w:cstheme="minorHAnsi"/>
          <w:sz w:val="24"/>
          <w:szCs w:val="24"/>
        </w:rPr>
        <w:t xml:space="preserve"> </w:t>
      </w:r>
      <w:r w:rsidRPr="00074700">
        <w:rPr>
          <w:rFonts w:cstheme="minorHAnsi"/>
          <w:sz w:val="24"/>
          <w:szCs w:val="24"/>
        </w:rPr>
        <w:t>odběratel vyzván, aby tyto údaje doplnil. Pokud tak v dodavatelem stanovené lhůtě</w:t>
      </w:r>
      <w:r w:rsidR="00EC6CE5" w:rsidRPr="00074700">
        <w:rPr>
          <w:rFonts w:cstheme="minorHAnsi"/>
          <w:sz w:val="24"/>
          <w:szCs w:val="24"/>
        </w:rPr>
        <w:t xml:space="preserve"> odběratel</w:t>
      </w:r>
      <w:r w:rsidRPr="00074700">
        <w:rPr>
          <w:rFonts w:cstheme="minorHAnsi"/>
          <w:sz w:val="24"/>
          <w:szCs w:val="24"/>
        </w:rPr>
        <w:t xml:space="preserve"> neučiní, má se za to, že </w:t>
      </w:r>
      <w:r w:rsidR="002C6726" w:rsidRPr="00074700">
        <w:rPr>
          <w:rFonts w:cstheme="minorHAnsi"/>
          <w:sz w:val="24"/>
          <w:szCs w:val="24"/>
        </w:rPr>
        <w:t xml:space="preserve">odběratel vzal </w:t>
      </w:r>
      <w:r w:rsidRPr="00074700">
        <w:rPr>
          <w:rFonts w:cstheme="minorHAnsi"/>
          <w:sz w:val="24"/>
          <w:szCs w:val="24"/>
        </w:rPr>
        <w:t xml:space="preserve">reklamaci zpět. </w:t>
      </w:r>
    </w:p>
    <w:p w14:paraId="32627426" w14:textId="77777777" w:rsidR="002C7013" w:rsidRPr="00074700" w:rsidRDefault="002C7013" w:rsidP="005207DB">
      <w:pPr>
        <w:spacing w:after="0" w:line="288" w:lineRule="auto"/>
        <w:ind w:left="357"/>
        <w:jc w:val="both"/>
        <w:rPr>
          <w:rFonts w:cstheme="minorHAnsi"/>
          <w:sz w:val="24"/>
          <w:szCs w:val="24"/>
        </w:rPr>
      </w:pPr>
    </w:p>
    <w:p w14:paraId="060EB3EB" w14:textId="77777777" w:rsidR="002C7013" w:rsidRPr="00074700" w:rsidRDefault="002C7013"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Způsob a lhůty pro vyřízení reklamace</w:t>
      </w:r>
    </w:p>
    <w:p w14:paraId="7D18F73D" w14:textId="77777777" w:rsidR="002C7013" w:rsidRPr="00074700" w:rsidRDefault="002C7013" w:rsidP="005207DB">
      <w:pPr>
        <w:spacing w:after="0" w:line="288" w:lineRule="auto"/>
        <w:ind w:left="360"/>
        <w:jc w:val="both"/>
        <w:rPr>
          <w:rFonts w:cstheme="minorHAnsi"/>
          <w:sz w:val="24"/>
          <w:szCs w:val="24"/>
        </w:rPr>
      </w:pPr>
    </w:p>
    <w:p w14:paraId="41D1DA31" w14:textId="77777777" w:rsidR="002C7013" w:rsidRPr="00074700" w:rsidRDefault="002C7013" w:rsidP="00403AE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Dodavatel je povinen zajistit, aby po dobu úředních hodin byl přítomen zaměstnanec dodavatele, který převezme osobně reklamaci odběratele. V případě, že není možné vyřídit reklamaci ihned na místě jejího podání, je dodavatel povinen zajistit její vyřízení a podat písemnou zprávy o způsobu vyřízení odběrateli nejpozději do 30 dnů ode dne uplatnění reklamace, pokud se s odběratelem nedohodli na lhůtě delší. Ve složitých případech, kdy je k vyřízení třeba předložení dalších úkonů (odborné vyjádření, znalecký posudek, technické zprávy atd.) se lhůta 30 dnů prodlužuje o dobu potřebnou k zajištění těchto úkonů. </w:t>
      </w:r>
    </w:p>
    <w:p w14:paraId="2AAC6D88" w14:textId="77777777" w:rsidR="00B76AF8" w:rsidRPr="00074700" w:rsidRDefault="00944799"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Odběratel je povinen poskytnout dodavateli nezbytn</w:t>
      </w:r>
      <w:r w:rsidR="00B76AF8" w:rsidRPr="00074700">
        <w:rPr>
          <w:rFonts w:cstheme="minorHAnsi"/>
          <w:sz w:val="24"/>
          <w:szCs w:val="24"/>
        </w:rPr>
        <w:t xml:space="preserve">ou součinnost při prověřování a </w:t>
      </w:r>
    </w:p>
    <w:p w14:paraId="33F2CB2E" w14:textId="77777777" w:rsidR="00944799" w:rsidRPr="00074700" w:rsidRDefault="00944799" w:rsidP="005207DB">
      <w:pPr>
        <w:pStyle w:val="Odstavecseseznamem"/>
        <w:spacing w:after="0" w:line="288" w:lineRule="auto"/>
        <w:jc w:val="both"/>
        <w:rPr>
          <w:rFonts w:cstheme="minorHAnsi"/>
          <w:sz w:val="24"/>
          <w:szCs w:val="24"/>
        </w:rPr>
      </w:pPr>
      <w:r w:rsidRPr="00074700">
        <w:rPr>
          <w:rFonts w:cstheme="minorHAnsi"/>
          <w:sz w:val="24"/>
          <w:szCs w:val="24"/>
        </w:rPr>
        <w:t>řešení reklamací, umožnit přístup pověřeným zaměstnancům dodavatele do připojené nemovitosti za účelem prověření odvádění odpadních vod a předkládat dodavateli potřebné doklady k prověření účtovaného množství odváděné odpadní vody.</w:t>
      </w:r>
    </w:p>
    <w:p w14:paraId="04697636" w14:textId="77777777" w:rsidR="00B76AF8" w:rsidRPr="00074700" w:rsidRDefault="00944799"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V případě reklamace odvádění odpadních vod v dohodnutém rozsahu a stanoveným </w:t>
      </w:r>
    </w:p>
    <w:p w14:paraId="5CE8A891" w14:textId="77777777" w:rsidR="00944799" w:rsidRPr="00074700" w:rsidRDefault="00944799" w:rsidP="005207DB">
      <w:pPr>
        <w:pStyle w:val="Odstavecseseznamem"/>
        <w:spacing w:after="0" w:line="288" w:lineRule="auto"/>
        <w:jc w:val="both"/>
        <w:rPr>
          <w:rFonts w:cstheme="minorHAnsi"/>
          <w:sz w:val="24"/>
          <w:szCs w:val="24"/>
        </w:rPr>
      </w:pPr>
      <w:r w:rsidRPr="00074700">
        <w:rPr>
          <w:rFonts w:cstheme="minorHAnsi"/>
          <w:sz w:val="24"/>
          <w:szCs w:val="24"/>
        </w:rPr>
        <w:t xml:space="preserve">způsobem zajistí dodavatel bez zbytečného odkladu prošetření reklamace na místě samém za přítomnosti odběratele nebo jím pověřené osoby. Pokud odběratel nebo jím pověřená osoba nebude přítomna prošetření reklamace na místě samém ve stanoveném nebo dohodnutém termínu, vystavuje se odběratel nebezpečí, že nebude reklamaci vyhověno. </w:t>
      </w:r>
    </w:p>
    <w:p w14:paraId="6497B04B" w14:textId="77777777" w:rsidR="00944799" w:rsidRDefault="00944799" w:rsidP="00BA1BEC">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V případě reklamace množství odváděných odpadních vod, resp. srážkových vod, je dodavatel povinen do 30 dnů prověřit údaje, na základě kterých je množství stanoveno. </w:t>
      </w:r>
    </w:p>
    <w:p w14:paraId="2A53237C" w14:textId="77777777" w:rsidR="00BA1BEC" w:rsidRDefault="00BA1BEC" w:rsidP="00BA1BEC">
      <w:pPr>
        <w:pStyle w:val="Odstavecseseznamem"/>
        <w:spacing w:after="0" w:line="288" w:lineRule="auto"/>
        <w:jc w:val="both"/>
        <w:rPr>
          <w:rFonts w:cstheme="minorHAnsi"/>
          <w:sz w:val="24"/>
          <w:szCs w:val="24"/>
        </w:rPr>
      </w:pPr>
    </w:p>
    <w:p w14:paraId="528517A6" w14:textId="77777777" w:rsidR="00BA1BEC" w:rsidRPr="00BA1BEC" w:rsidRDefault="00BA1BEC" w:rsidP="00BA1BEC">
      <w:pPr>
        <w:pStyle w:val="Odstavecseseznamem"/>
        <w:spacing w:after="0" w:line="288" w:lineRule="auto"/>
        <w:jc w:val="both"/>
        <w:rPr>
          <w:rFonts w:cstheme="minorHAnsi"/>
          <w:sz w:val="24"/>
          <w:szCs w:val="24"/>
        </w:rPr>
      </w:pPr>
    </w:p>
    <w:p w14:paraId="56E91FB5" w14:textId="77777777" w:rsidR="00944799" w:rsidRPr="00074700" w:rsidRDefault="00944799"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Nároky vyplývající z odpovědnosti za vady</w:t>
      </w:r>
    </w:p>
    <w:p w14:paraId="48724BE1" w14:textId="77777777" w:rsidR="002C7013" w:rsidRPr="00074700" w:rsidRDefault="002C7013" w:rsidP="005207DB">
      <w:pPr>
        <w:spacing w:after="0" w:line="288" w:lineRule="auto"/>
        <w:rPr>
          <w:rFonts w:cstheme="minorHAnsi"/>
          <w:sz w:val="24"/>
          <w:szCs w:val="24"/>
        </w:rPr>
      </w:pPr>
    </w:p>
    <w:p w14:paraId="63D5CA82" w14:textId="77777777" w:rsidR="00B76AF8" w:rsidRPr="00074700" w:rsidRDefault="00944799"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lastRenderedPageBreak/>
        <w:t>V případě oprávněné reklamace množství odvedené odpadní vody vystaví dodavatel k vydané</w:t>
      </w:r>
      <w:r w:rsidR="00751378" w:rsidRPr="00074700">
        <w:rPr>
          <w:rFonts w:cstheme="minorHAnsi"/>
          <w:sz w:val="24"/>
          <w:szCs w:val="24"/>
        </w:rPr>
        <w:t xml:space="preserve"> faktuře opravný daňový doklad </w:t>
      </w:r>
      <w:r w:rsidR="00AA7E11" w:rsidRPr="00074700">
        <w:rPr>
          <w:rFonts w:cstheme="minorHAnsi"/>
          <w:sz w:val="24"/>
          <w:szCs w:val="24"/>
        </w:rPr>
        <w:t xml:space="preserve">(dobropis) </w:t>
      </w:r>
      <w:r w:rsidRPr="00074700">
        <w:rPr>
          <w:rFonts w:cstheme="minorHAnsi"/>
          <w:sz w:val="24"/>
          <w:szCs w:val="24"/>
        </w:rPr>
        <w:t>na uznaný objem reklamace.</w:t>
      </w:r>
      <w:r w:rsidR="00403AEB" w:rsidRPr="00074700">
        <w:rPr>
          <w:rFonts w:cstheme="minorHAnsi"/>
          <w:sz w:val="24"/>
          <w:szCs w:val="24"/>
        </w:rPr>
        <w:t xml:space="preserve"> Dodavatel je pak povinen dle povahy nesprávnosti faktury vystavenou fakturu dobropisovat celou nebo z části, případně vyhotovit fakturu novou. </w:t>
      </w:r>
    </w:p>
    <w:p w14:paraId="1BC6B9EA" w14:textId="77777777" w:rsidR="00944799" w:rsidRPr="00074700" w:rsidRDefault="00B76AF8"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V ostatních případech oprávněné reklamace je dodavatel povinen bez zbytečného odkladu na vlastní náklady reklamaci vyřešit, a to způsobem, který bude v souladu s uplatněným nárokem </w:t>
      </w:r>
      <w:r w:rsidR="00DC675C" w:rsidRPr="00074700">
        <w:rPr>
          <w:rFonts w:cstheme="minorHAnsi"/>
          <w:sz w:val="24"/>
          <w:szCs w:val="24"/>
        </w:rPr>
        <w:t>odběratele</w:t>
      </w:r>
      <w:r w:rsidRPr="00074700">
        <w:rPr>
          <w:rFonts w:cstheme="minorHAnsi"/>
          <w:sz w:val="24"/>
          <w:szCs w:val="24"/>
        </w:rPr>
        <w:t xml:space="preserve"> z odpovědnosti za vady a příslušnými ustanoveními zákona.  </w:t>
      </w:r>
    </w:p>
    <w:p w14:paraId="31D713EF" w14:textId="77777777" w:rsidR="00B76AF8" w:rsidRPr="00074700" w:rsidRDefault="00B76AF8"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Uplatněním nároku z odpovědnosti za vady zůstává nedotčena odpovědnost dodavatele podle jiných právních předpisů. </w:t>
      </w:r>
    </w:p>
    <w:p w14:paraId="23248E12" w14:textId="77777777" w:rsidR="00B76AF8" w:rsidRPr="00074700" w:rsidRDefault="00B76AF8" w:rsidP="005207DB">
      <w:pPr>
        <w:spacing w:after="0" w:line="288" w:lineRule="auto"/>
        <w:ind w:left="360"/>
        <w:jc w:val="both"/>
        <w:rPr>
          <w:rFonts w:cstheme="minorHAnsi"/>
          <w:sz w:val="24"/>
          <w:szCs w:val="24"/>
        </w:rPr>
      </w:pPr>
    </w:p>
    <w:p w14:paraId="4C6AFEA3" w14:textId="77777777" w:rsidR="00B76AF8" w:rsidRPr="00074700" w:rsidRDefault="00B76AF8"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Mimosoudní řešení spotřebitelských sporů</w:t>
      </w:r>
    </w:p>
    <w:p w14:paraId="3FB79299" w14:textId="77777777" w:rsidR="00B76AF8" w:rsidRPr="00074700" w:rsidRDefault="00B76AF8" w:rsidP="005207DB">
      <w:pPr>
        <w:spacing w:after="0" w:line="288" w:lineRule="auto"/>
        <w:ind w:left="360"/>
        <w:jc w:val="both"/>
        <w:rPr>
          <w:rFonts w:cstheme="minorHAnsi"/>
          <w:b/>
          <w:sz w:val="24"/>
          <w:szCs w:val="24"/>
        </w:rPr>
      </w:pPr>
    </w:p>
    <w:p w14:paraId="007FDA31" w14:textId="77777777" w:rsidR="006E560D" w:rsidRPr="00074700" w:rsidRDefault="00B76AF8" w:rsidP="005207DB">
      <w:pPr>
        <w:pStyle w:val="Odstavecseseznamem"/>
        <w:numPr>
          <w:ilvl w:val="1"/>
          <w:numId w:val="2"/>
        </w:numPr>
        <w:spacing w:after="0" w:line="288" w:lineRule="auto"/>
        <w:jc w:val="both"/>
        <w:rPr>
          <w:rFonts w:cstheme="minorHAnsi"/>
          <w:sz w:val="24"/>
          <w:szCs w:val="24"/>
        </w:rPr>
      </w:pPr>
      <w:r w:rsidRPr="00074700">
        <w:rPr>
          <w:rFonts w:cstheme="minorHAnsi"/>
          <w:sz w:val="24"/>
          <w:szCs w:val="24"/>
        </w:rPr>
        <w:t xml:space="preserve">V případě, že spor mezi dodavatelem a odběratelem se nepodaří vyřešit smírně, je </w:t>
      </w:r>
    </w:p>
    <w:p w14:paraId="43E23EC6" w14:textId="77777777" w:rsidR="006E560D" w:rsidRPr="00074700" w:rsidRDefault="00B76AF8" w:rsidP="005207DB">
      <w:pPr>
        <w:pStyle w:val="Odstavecseseznamem"/>
        <w:spacing w:after="0" w:line="288" w:lineRule="auto"/>
        <w:jc w:val="both"/>
        <w:rPr>
          <w:rFonts w:cstheme="minorHAnsi"/>
          <w:sz w:val="24"/>
          <w:szCs w:val="24"/>
        </w:rPr>
      </w:pPr>
      <w:r w:rsidRPr="00074700">
        <w:rPr>
          <w:rFonts w:cstheme="minorHAnsi"/>
          <w:sz w:val="24"/>
          <w:szCs w:val="24"/>
        </w:rPr>
        <w:t>odběratel oprávněn se obrátit s návrhem o mimosoudní řešení sporu na Českou ob</w:t>
      </w:r>
      <w:r w:rsidR="006E560D" w:rsidRPr="00074700">
        <w:rPr>
          <w:rFonts w:cstheme="minorHAnsi"/>
          <w:sz w:val="24"/>
          <w:szCs w:val="24"/>
        </w:rPr>
        <w:t xml:space="preserve">chodní inspekci, oddělení ADR, Štěpánská 567/15, 110 00 Praha 1, resp. na její krajské inspektoráty. Na internetové adrese www.coi.cz jsou k dispozici odběrateli pravidla pro řešení sporů, včetně formuláře pro podání návrhu a další informace týkající se řešení spotřebitelských sporů. V případě sporu mezi dodavatelem a odběratelem, který se nepodařilo mezi stranami urovnat přímo, poskytne </w:t>
      </w:r>
      <w:r w:rsidR="00EC6CE5" w:rsidRPr="00074700">
        <w:rPr>
          <w:rFonts w:cstheme="minorHAnsi"/>
          <w:sz w:val="24"/>
          <w:szCs w:val="24"/>
        </w:rPr>
        <w:t xml:space="preserve">dodavatel odběrateli </w:t>
      </w:r>
      <w:r w:rsidR="006E560D" w:rsidRPr="00074700">
        <w:rPr>
          <w:rFonts w:cstheme="minorHAnsi"/>
          <w:sz w:val="24"/>
          <w:szCs w:val="24"/>
        </w:rPr>
        <w:t>informace uvedené v předchozím odstavci v listinné podobě nebo na jiném trvalém nosiči dat.</w:t>
      </w:r>
    </w:p>
    <w:p w14:paraId="03E86432" w14:textId="77777777" w:rsidR="00C0709A" w:rsidRDefault="006E560D" w:rsidP="005207DB">
      <w:pPr>
        <w:spacing w:after="0" w:line="288" w:lineRule="auto"/>
        <w:ind w:left="708"/>
        <w:jc w:val="both"/>
        <w:rPr>
          <w:rFonts w:cstheme="minorHAnsi"/>
          <w:sz w:val="24"/>
          <w:szCs w:val="24"/>
        </w:rPr>
      </w:pPr>
      <w:r w:rsidRPr="00074700">
        <w:rPr>
          <w:rFonts w:cstheme="minorHAnsi"/>
          <w:b/>
          <w:sz w:val="24"/>
          <w:szCs w:val="24"/>
          <w:u w:val="single"/>
        </w:rPr>
        <w:t>Oddělení pro řešení sporů u krajských inspektorátů</w:t>
      </w:r>
      <w:r w:rsidRPr="00074700">
        <w:rPr>
          <w:rFonts w:cstheme="minorHAnsi"/>
          <w:sz w:val="24"/>
          <w:szCs w:val="24"/>
        </w:rPr>
        <w:t xml:space="preserve">: </w:t>
      </w:r>
    </w:p>
    <w:p w14:paraId="598F1BE1" w14:textId="751B64D2" w:rsidR="005207DB" w:rsidRPr="00074700" w:rsidRDefault="006E560D" w:rsidP="005207DB">
      <w:pPr>
        <w:spacing w:after="0" w:line="288" w:lineRule="auto"/>
        <w:ind w:left="708"/>
        <w:jc w:val="both"/>
        <w:rPr>
          <w:rFonts w:cstheme="minorHAnsi"/>
          <w:sz w:val="24"/>
          <w:szCs w:val="24"/>
        </w:rPr>
      </w:pPr>
      <w:r w:rsidRPr="00074700">
        <w:rPr>
          <w:rFonts w:cstheme="minorHAnsi"/>
          <w:sz w:val="24"/>
          <w:szCs w:val="24"/>
        </w:rPr>
        <w:t xml:space="preserve">Česká obchodní inspekce, Poradenská a informační služba: Tř., Tomáše Bati, 853/7, budova SEI, 760 01 Zlín </w:t>
      </w:r>
    </w:p>
    <w:p w14:paraId="622D65E5" w14:textId="77777777" w:rsidR="00B76AF8" w:rsidRPr="00074700" w:rsidRDefault="006E560D" w:rsidP="005207DB">
      <w:pPr>
        <w:spacing w:after="0" w:line="288" w:lineRule="auto"/>
        <w:ind w:left="708"/>
        <w:jc w:val="both"/>
        <w:rPr>
          <w:rFonts w:cstheme="minorHAnsi"/>
          <w:sz w:val="24"/>
          <w:szCs w:val="24"/>
        </w:rPr>
      </w:pPr>
      <w:r w:rsidRPr="00074700">
        <w:rPr>
          <w:rFonts w:cstheme="minorHAnsi"/>
          <w:sz w:val="24"/>
          <w:szCs w:val="24"/>
        </w:rPr>
        <w:t>Česká obchodní inspekce, Inspektorát pro Jihomoravský a Zlínský kraj: Třída kpt. Jaroše 1924 /5, 602 00 Brno</w:t>
      </w:r>
    </w:p>
    <w:p w14:paraId="02AAF642" w14:textId="77777777" w:rsidR="005207DB" w:rsidRPr="00074700" w:rsidRDefault="005207DB" w:rsidP="005207DB">
      <w:pPr>
        <w:spacing w:after="0" w:line="288" w:lineRule="auto"/>
        <w:jc w:val="both"/>
        <w:rPr>
          <w:rFonts w:cstheme="minorHAnsi"/>
          <w:sz w:val="24"/>
          <w:szCs w:val="24"/>
        </w:rPr>
      </w:pPr>
    </w:p>
    <w:p w14:paraId="73B60350" w14:textId="77777777" w:rsidR="005207DB" w:rsidRPr="00074700" w:rsidRDefault="005207DB" w:rsidP="005207DB">
      <w:pPr>
        <w:pStyle w:val="Odstavecseseznamem"/>
        <w:numPr>
          <w:ilvl w:val="0"/>
          <w:numId w:val="2"/>
        </w:numPr>
        <w:spacing w:after="0" w:line="288" w:lineRule="auto"/>
        <w:jc w:val="both"/>
        <w:rPr>
          <w:rFonts w:cstheme="minorHAnsi"/>
          <w:b/>
          <w:sz w:val="28"/>
          <w:szCs w:val="28"/>
        </w:rPr>
      </w:pPr>
      <w:r w:rsidRPr="00074700">
        <w:rPr>
          <w:rFonts w:cstheme="minorHAnsi"/>
          <w:b/>
          <w:sz w:val="28"/>
          <w:szCs w:val="28"/>
        </w:rPr>
        <w:t>Závěrečná ustanovení</w:t>
      </w:r>
    </w:p>
    <w:p w14:paraId="28A9FCE4" w14:textId="77777777" w:rsidR="005207DB" w:rsidRPr="00074700" w:rsidRDefault="005207DB" w:rsidP="005207DB">
      <w:pPr>
        <w:pStyle w:val="Odstavecseseznamem"/>
        <w:spacing w:after="0" w:line="288" w:lineRule="auto"/>
        <w:jc w:val="both"/>
        <w:rPr>
          <w:rFonts w:cstheme="minorHAnsi"/>
          <w:sz w:val="24"/>
          <w:szCs w:val="24"/>
        </w:rPr>
      </w:pPr>
    </w:p>
    <w:p w14:paraId="1C5785BB" w14:textId="4CDD7931" w:rsidR="005207DB" w:rsidRPr="00074700" w:rsidRDefault="005207DB" w:rsidP="005207DB">
      <w:pPr>
        <w:pStyle w:val="Odstavecseseznamem"/>
        <w:spacing w:after="0" w:line="288" w:lineRule="auto"/>
        <w:jc w:val="both"/>
        <w:rPr>
          <w:rFonts w:cstheme="minorHAnsi"/>
          <w:sz w:val="24"/>
          <w:szCs w:val="24"/>
        </w:rPr>
      </w:pPr>
      <w:r w:rsidRPr="00074700">
        <w:rPr>
          <w:rFonts w:cstheme="minorHAnsi"/>
          <w:sz w:val="24"/>
          <w:szCs w:val="24"/>
        </w:rPr>
        <w:t xml:space="preserve">Tento reklamační řád byl schválen na zastupitelstvu obce </w:t>
      </w:r>
      <w:r w:rsidR="0043754B">
        <w:rPr>
          <w:rFonts w:cstheme="minorHAnsi"/>
          <w:sz w:val="24"/>
          <w:szCs w:val="24"/>
        </w:rPr>
        <w:t>Troubky-Zdislavice</w:t>
      </w:r>
      <w:r w:rsidRPr="00074700">
        <w:rPr>
          <w:rFonts w:cstheme="minorHAnsi"/>
          <w:sz w:val="24"/>
          <w:szCs w:val="24"/>
        </w:rPr>
        <w:t xml:space="preserve"> dne …… a nabývá účinnosti dne 1.</w:t>
      </w:r>
      <w:r w:rsidR="00305EE7" w:rsidRPr="00074700">
        <w:rPr>
          <w:rFonts w:cstheme="minorHAnsi"/>
          <w:sz w:val="24"/>
          <w:szCs w:val="24"/>
        </w:rPr>
        <w:t xml:space="preserve"> </w:t>
      </w:r>
      <w:r w:rsidRPr="00074700">
        <w:rPr>
          <w:rFonts w:cstheme="minorHAnsi"/>
          <w:sz w:val="24"/>
          <w:szCs w:val="24"/>
        </w:rPr>
        <w:t>1.</w:t>
      </w:r>
      <w:r w:rsidR="00305EE7" w:rsidRPr="00074700">
        <w:rPr>
          <w:rFonts w:cstheme="minorHAnsi"/>
          <w:sz w:val="24"/>
          <w:szCs w:val="24"/>
        </w:rPr>
        <w:t xml:space="preserve"> </w:t>
      </w:r>
      <w:r w:rsidRPr="00074700">
        <w:rPr>
          <w:rFonts w:cstheme="minorHAnsi"/>
          <w:sz w:val="24"/>
          <w:szCs w:val="24"/>
        </w:rPr>
        <w:t>2024.</w:t>
      </w:r>
    </w:p>
    <w:p w14:paraId="64B214AC" w14:textId="77777777" w:rsidR="005207DB" w:rsidRPr="00074700" w:rsidRDefault="005207DB" w:rsidP="005207DB">
      <w:pPr>
        <w:pStyle w:val="Odstavecseseznamem"/>
        <w:spacing w:after="0" w:line="288" w:lineRule="auto"/>
        <w:jc w:val="both"/>
        <w:rPr>
          <w:rFonts w:cstheme="minorHAnsi"/>
          <w:sz w:val="24"/>
          <w:szCs w:val="24"/>
        </w:rPr>
      </w:pPr>
    </w:p>
    <w:p w14:paraId="1ECFFE1A" w14:textId="35058B37" w:rsidR="005207DB" w:rsidRPr="00074700" w:rsidRDefault="005207DB" w:rsidP="005207DB">
      <w:pPr>
        <w:spacing w:after="0" w:line="288" w:lineRule="auto"/>
        <w:jc w:val="both"/>
        <w:rPr>
          <w:rFonts w:cstheme="minorHAnsi"/>
          <w:sz w:val="24"/>
          <w:szCs w:val="24"/>
        </w:rPr>
      </w:pPr>
      <w:r w:rsidRPr="00074700">
        <w:rPr>
          <w:rFonts w:cstheme="minorHAnsi"/>
          <w:sz w:val="24"/>
          <w:szCs w:val="24"/>
        </w:rPr>
        <w:t>V</w:t>
      </w:r>
      <w:r w:rsidR="0043754B">
        <w:rPr>
          <w:rFonts w:cstheme="minorHAnsi"/>
          <w:sz w:val="24"/>
          <w:szCs w:val="24"/>
        </w:rPr>
        <w:t> Troubkách-Zdislavicích</w:t>
      </w:r>
      <w:r w:rsidRPr="00074700">
        <w:rPr>
          <w:rFonts w:cstheme="minorHAnsi"/>
          <w:sz w:val="24"/>
          <w:szCs w:val="24"/>
        </w:rPr>
        <w:t xml:space="preserve"> dne </w:t>
      </w:r>
    </w:p>
    <w:p w14:paraId="2C53E956" w14:textId="77777777" w:rsidR="005207DB" w:rsidRPr="00074700" w:rsidRDefault="005207DB" w:rsidP="005207DB">
      <w:pPr>
        <w:pStyle w:val="Odstavecseseznamem"/>
        <w:spacing w:after="0" w:line="288" w:lineRule="auto"/>
        <w:jc w:val="both"/>
        <w:rPr>
          <w:rFonts w:cstheme="minorHAnsi"/>
          <w:sz w:val="24"/>
          <w:szCs w:val="24"/>
        </w:rPr>
      </w:pPr>
    </w:p>
    <w:p w14:paraId="5B10C135" w14:textId="77777777" w:rsidR="0043754B" w:rsidRDefault="0043754B" w:rsidP="005207DB">
      <w:pPr>
        <w:spacing w:after="0" w:line="288" w:lineRule="auto"/>
        <w:jc w:val="both"/>
        <w:rPr>
          <w:rFonts w:cstheme="minorHAnsi"/>
          <w:sz w:val="24"/>
          <w:szCs w:val="24"/>
        </w:rPr>
      </w:pPr>
      <w:r w:rsidRPr="0043754B">
        <w:rPr>
          <w:rFonts w:cstheme="minorHAnsi"/>
          <w:sz w:val="24"/>
          <w:szCs w:val="24"/>
        </w:rPr>
        <w:tab/>
      </w:r>
    </w:p>
    <w:p w14:paraId="5EA9EDC4" w14:textId="381364DA" w:rsidR="0043754B" w:rsidRDefault="0043754B" w:rsidP="0043754B">
      <w:pPr>
        <w:spacing w:after="0" w:line="288" w:lineRule="auto"/>
        <w:ind w:firstLine="708"/>
        <w:jc w:val="both"/>
        <w:rPr>
          <w:rFonts w:cstheme="minorHAnsi"/>
          <w:sz w:val="24"/>
          <w:szCs w:val="24"/>
        </w:rPr>
      </w:pPr>
      <w:r w:rsidRPr="0043754B">
        <w:rPr>
          <w:rFonts w:cstheme="minorHAnsi"/>
          <w:sz w:val="24"/>
          <w:szCs w:val="24"/>
        </w:rPr>
        <w:t>Ondřej Varaďa</w:t>
      </w:r>
    </w:p>
    <w:p w14:paraId="5D924EF9" w14:textId="1CCF7AE2" w:rsidR="005207DB" w:rsidRPr="00074700" w:rsidRDefault="005207DB" w:rsidP="0043754B">
      <w:pPr>
        <w:spacing w:after="0" w:line="288" w:lineRule="auto"/>
        <w:ind w:firstLine="708"/>
        <w:jc w:val="both"/>
        <w:rPr>
          <w:rFonts w:cstheme="minorHAnsi"/>
          <w:sz w:val="24"/>
          <w:szCs w:val="24"/>
        </w:rPr>
      </w:pPr>
      <w:r w:rsidRPr="00074700">
        <w:rPr>
          <w:rFonts w:cstheme="minorHAnsi"/>
          <w:sz w:val="24"/>
          <w:szCs w:val="24"/>
        </w:rPr>
        <w:t>starosta obce</w:t>
      </w:r>
    </w:p>
    <w:sectPr w:rsidR="005207DB" w:rsidRPr="000747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22419" w14:textId="77777777" w:rsidR="00E63048" w:rsidRDefault="00E63048" w:rsidP="008A1782">
      <w:pPr>
        <w:spacing w:after="0" w:line="240" w:lineRule="auto"/>
      </w:pPr>
      <w:r>
        <w:separator/>
      </w:r>
    </w:p>
  </w:endnote>
  <w:endnote w:type="continuationSeparator" w:id="0">
    <w:p w14:paraId="6ABC7F1F" w14:textId="77777777" w:rsidR="00E63048" w:rsidRDefault="00E63048" w:rsidP="008A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9D5A5" w14:textId="3EC7A665" w:rsidR="00403AEB" w:rsidRDefault="00403AEB" w:rsidP="00403AEB">
    <w:pPr>
      <w:pStyle w:val="Zpat"/>
    </w:pPr>
    <w:r>
      <w:t xml:space="preserve">Reklamační řád obce </w:t>
    </w:r>
    <w:r w:rsidR="0043754B">
      <w:t>Troubky-Zdislavice</w:t>
    </w:r>
    <w:r>
      <w:t xml:space="preserve"> – platný od 1.</w:t>
    </w:r>
    <w:r w:rsidR="00BA1BEC">
      <w:t xml:space="preserve"> </w:t>
    </w:r>
    <w:r>
      <w:t>1.</w:t>
    </w:r>
    <w:r w:rsidR="00BA1BEC">
      <w:t xml:space="preserve"> </w:t>
    </w:r>
    <w:r>
      <w:t>2024</w:t>
    </w:r>
    <w:r>
      <w:tab/>
    </w:r>
    <w:r>
      <w:tab/>
    </w:r>
    <w:sdt>
      <w:sdtPr>
        <w:id w:val="-932130453"/>
        <w:docPartObj>
          <w:docPartGallery w:val="Page Numbers (Bottom of Page)"/>
          <w:docPartUnique/>
        </w:docPartObj>
      </w:sdtPr>
      <w:sdtContent>
        <w:r>
          <w:fldChar w:fldCharType="begin"/>
        </w:r>
        <w:r>
          <w:instrText>PAGE   \* MERGEFORMAT</w:instrText>
        </w:r>
        <w:r>
          <w:fldChar w:fldCharType="separate"/>
        </w:r>
        <w:r w:rsidR="00BA1BEC">
          <w:rPr>
            <w:noProof/>
          </w:rPr>
          <w:t>2</w:t>
        </w:r>
        <w:r>
          <w:fldChar w:fldCharType="end"/>
        </w:r>
      </w:sdtContent>
    </w:sdt>
  </w:p>
  <w:p w14:paraId="1DF5F36F" w14:textId="77777777" w:rsidR="008A1782" w:rsidRDefault="008A178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C34A4" w14:textId="77777777" w:rsidR="00E63048" w:rsidRDefault="00E63048" w:rsidP="008A1782">
      <w:pPr>
        <w:spacing w:after="0" w:line="240" w:lineRule="auto"/>
      </w:pPr>
      <w:r>
        <w:separator/>
      </w:r>
    </w:p>
  </w:footnote>
  <w:footnote w:type="continuationSeparator" w:id="0">
    <w:p w14:paraId="61E9407D" w14:textId="77777777" w:rsidR="00E63048" w:rsidRDefault="00E63048" w:rsidP="008A1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77FF"/>
    <w:multiLevelType w:val="hybridMultilevel"/>
    <w:tmpl w:val="8A543F4E"/>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4D7C62DD"/>
    <w:multiLevelType w:val="multilevel"/>
    <w:tmpl w:val="C73A92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C0F7313"/>
    <w:multiLevelType w:val="hybridMultilevel"/>
    <w:tmpl w:val="FE64E86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658A2BFB"/>
    <w:multiLevelType w:val="hybridMultilevel"/>
    <w:tmpl w:val="FE220866"/>
    <w:lvl w:ilvl="0" w:tplc="78CCB24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B0C57D1"/>
    <w:multiLevelType w:val="multilevel"/>
    <w:tmpl w:val="5296C1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7BDD241E"/>
    <w:multiLevelType w:val="hybridMultilevel"/>
    <w:tmpl w:val="886C187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642924531">
    <w:abstractNumId w:val="3"/>
  </w:num>
  <w:num w:numId="2" w16cid:durableId="708796624">
    <w:abstractNumId w:val="1"/>
  </w:num>
  <w:num w:numId="3" w16cid:durableId="806320208">
    <w:abstractNumId w:val="0"/>
  </w:num>
  <w:num w:numId="4" w16cid:durableId="828594334">
    <w:abstractNumId w:val="2"/>
  </w:num>
  <w:num w:numId="5" w16cid:durableId="1147629587">
    <w:abstractNumId w:val="5"/>
  </w:num>
  <w:num w:numId="6" w16cid:durableId="2136288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FA1"/>
    <w:rsid w:val="000525B2"/>
    <w:rsid w:val="00061111"/>
    <w:rsid w:val="00067465"/>
    <w:rsid w:val="00074700"/>
    <w:rsid w:val="00082523"/>
    <w:rsid w:val="0011681E"/>
    <w:rsid w:val="00192055"/>
    <w:rsid w:val="002609A4"/>
    <w:rsid w:val="002C6726"/>
    <w:rsid w:val="002C7013"/>
    <w:rsid w:val="002E7BAD"/>
    <w:rsid w:val="00305EE7"/>
    <w:rsid w:val="003C02E3"/>
    <w:rsid w:val="003D72B8"/>
    <w:rsid w:val="00403AEB"/>
    <w:rsid w:val="0043754B"/>
    <w:rsid w:val="00451FA1"/>
    <w:rsid w:val="005207DB"/>
    <w:rsid w:val="006E560D"/>
    <w:rsid w:val="006F5191"/>
    <w:rsid w:val="007236D2"/>
    <w:rsid w:val="00751378"/>
    <w:rsid w:val="007856D4"/>
    <w:rsid w:val="007A4507"/>
    <w:rsid w:val="008427D0"/>
    <w:rsid w:val="008A1782"/>
    <w:rsid w:val="00937FF6"/>
    <w:rsid w:val="00944799"/>
    <w:rsid w:val="009467FF"/>
    <w:rsid w:val="00983518"/>
    <w:rsid w:val="009B5BD2"/>
    <w:rsid w:val="009E122B"/>
    <w:rsid w:val="00A747F4"/>
    <w:rsid w:val="00AA7E11"/>
    <w:rsid w:val="00AB59D7"/>
    <w:rsid w:val="00B1788C"/>
    <w:rsid w:val="00B76AF8"/>
    <w:rsid w:val="00BA1BEC"/>
    <w:rsid w:val="00C0709A"/>
    <w:rsid w:val="00C07B59"/>
    <w:rsid w:val="00C12218"/>
    <w:rsid w:val="00DC675C"/>
    <w:rsid w:val="00E10345"/>
    <w:rsid w:val="00E3119D"/>
    <w:rsid w:val="00E63048"/>
    <w:rsid w:val="00EC6CE5"/>
    <w:rsid w:val="00FC5D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15935"/>
  <w15:docId w15:val="{845EB1BD-CA1C-4227-8D75-1068AD1CE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A178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A1782"/>
  </w:style>
  <w:style w:type="paragraph" w:styleId="Zpat">
    <w:name w:val="footer"/>
    <w:basedOn w:val="Normln"/>
    <w:link w:val="ZpatChar"/>
    <w:uiPriority w:val="99"/>
    <w:unhideWhenUsed/>
    <w:rsid w:val="008A1782"/>
    <w:pPr>
      <w:tabs>
        <w:tab w:val="center" w:pos="4536"/>
        <w:tab w:val="right" w:pos="9072"/>
      </w:tabs>
      <w:spacing w:after="0" w:line="240" w:lineRule="auto"/>
    </w:pPr>
  </w:style>
  <w:style w:type="character" w:customStyle="1" w:styleId="ZpatChar">
    <w:name w:val="Zápatí Char"/>
    <w:basedOn w:val="Standardnpsmoodstavce"/>
    <w:link w:val="Zpat"/>
    <w:uiPriority w:val="99"/>
    <w:rsid w:val="008A1782"/>
  </w:style>
  <w:style w:type="paragraph" w:styleId="Odstavecseseznamem">
    <w:name w:val="List Paragraph"/>
    <w:basedOn w:val="Normln"/>
    <w:uiPriority w:val="34"/>
    <w:qFormat/>
    <w:rsid w:val="008A1782"/>
    <w:pPr>
      <w:ind w:left="720"/>
      <w:contextualSpacing/>
    </w:pPr>
  </w:style>
  <w:style w:type="character" w:styleId="Hypertextovodkaz">
    <w:name w:val="Hyperlink"/>
    <w:basedOn w:val="Standardnpsmoodstavce"/>
    <w:uiPriority w:val="99"/>
    <w:unhideWhenUsed/>
    <w:rsid w:val="003C02E3"/>
    <w:rPr>
      <w:color w:val="0000FF"/>
      <w:u w:val="single"/>
    </w:rPr>
  </w:style>
  <w:style w:type="paragraph" w:styleId="Textbubliny">
    <w:name w:val="Balloon Text"/>
    <w:basedOn w:val="Normln"/>
    <w:link w:val="TextbublinyChar"/>
    <w:uiPriority w:val="99"/>
    <w:semiHidden/>
    <w:unhideWhenUsed/>
    <w:rsid w:val="00305EE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05EE7"/>
    <w:rPr>
      <w:rFonts w:ascii="Tahoma" w:hAnsi="Tahoma" w:cs="Tahoma"/>
      <w:sz w:val="16"/>
      <w:szCs w:val="16"/>
    </w:rPr>
  </w:style>
  <w:style w:type="character" w:styleId="Nevyeenzmnka">
    <w:name w:val="Unresolved Mention"/>
    <w:basedOn w:val="Standardnpsmoodstavce"/>
    <w:uiPriority w:val="99"/>
    <w:semiHidden/>
    <w:unhideWhenUsed/>
    <w:rsid w:val="00437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oubky-zdislavice@volny.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troubky-zdislavice.cz/urad/dokumenty-obce/" TargetMode="External"/><Relationship Id="rId4" Type="http://schemas.openxmlformats.org/officeDocument/2006/relationships/webSettings" Target="webSettings.xml"/><Relationship Id="rId9" Type="http://schemas.openxmlformats.org/officeDocument/2006/relationships/hyperlink" Target="https://www.rataje.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909</Words>
  <Characters>5366</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Mlčoch</dc:creator>
  <cp:lastModifiedBy>ondrej mlcoch</cp:lastModifiedBy>
  <cp:revision>5</cp:revision>
  <dcterms:created xsi:type="dcterms:W3CDTF">2023-11-07T09:49:00Z</dcterms:created>
  <dcterms:modified xsi:type="dcterms:W3CDTF">2023-12-27T16:59:00Z</dcterms:modified>
</cp:coreProperties>
</file>