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76" w:rsidRDefault="00041576" w:rsidP="00041576">
      <w:pPr>
        <w:tabs>
          <w:tab w:val="center" w:pos="1980"/>
          <w:tab w:val="center" w:pos="7020"/>
        </w:tabs>
        <w:ind w:left="142" w:hanging="142"/>
        <w:outlineLvl w:val="0"/>
        <w:rPr>
          <w:sz w:val="20"/>
          <w:szCs w:val="20"/>
        </w:rPr>
      </w:pPr>
      <w:r>
        <w:rPr>
          <w:i/>
        </w:rPr>
        <w:t xml:space="preserve">  </w:t>
      </w:r>
      <w:r>
        <w:rPr>
          <w:sz w:val="20"/>
          <w:szCs w:val="20"/>
        </w:rPr>
        <w:t xml:space="preserve">Příloha č. 1 Smlouvy o poskytnutí dotace z rozpočtu </w:t>
      </w:r>
      <w:r>
        <w:rPr>
          <w:iCs/>
        </w:rPr>
        <w:t>obce Troubky-Zdislavice</w:t>
      </w:r>
      <w:r>
        <w:rPr>
          <w:sz w:val="20"/>
          <w:szCs w:val="20"/>
        </w:rPr>
        <w:t xml:space="preserve">: Finanční </w:t>
      </w:r>
      <w:proofErr w:type="gramStart"/>
      <w:r>
        <w:rPr>
          <w:sz w:val="20"/>
          <w:szCs w:val="20"/>
        </w:rPr>
        <w:t>vyúčtování  projektu</w:t>
      </w:r>
      <w:proofErr w:type="gramEnd"/>
      <w:r>
        <w:rPr>
          <w:sz w:val="20"/>
          <w:szCs w:val="20"/>
        </w:rPr>
        <w:t xml:space="preserve"> - vzor</w:t>
      </w:r>
    </w:p>
    <w:tbl>
      <w:tblPr>
        <w:tblW w:w="94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84"/>
        <w:gridCol w:w="1094"/>
        <w:gridCol w:w="1177"/>
        <w:gridCol w:w="444"/>
        <w:gridCol w:w="734"/>
        <w:gridCol w:w="526"/>
        <w:gridCol w:w="651"/>
        <w:gridCol w:w="1177"/>
        <w:gridCol w:w="1177"/>
        <w:gridCol w:w="1178"/>
      </w:tblGrid>
      <w:tr w:rsidR="00041576" w:rsidTr="00041576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1576" w:rsidRDefault="0004157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041576" w:rsidRDefault="0004157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Finanční </w:t>
            </w:r>
            <w:proofErr w:type="gramStart"/>
            <w:r>
              <w:rPr>
                <w:b/>
                <w:bCs/>
                <w:u w:val="single"/>
              </w:rPr>
              <w:t>vyúčtování  projektu</w:t>
            </w:r>
            <w:proofErr w:type="gramEnd"/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PŘÍJEMCE</w:t>
            </w:r>
          </w:p>
          <w:p w:rsidR="00041576" w:rsidRDefault="000415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</w:t>
            </w:r>
          </w:p>
          <w:p w:rsidR="00041576" w:rsidRDefault="000415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(trvalé bydliště/místo podnikání/sídlo)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</w:t>
            </w:r>
          </w:p>
          <w:p w:rsidR="00041576" w:rsidRDefault="00041576">
            <w:pPr>
              <w:ind w:right="-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Plátce/neplátce DPH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rFonts w:cs="Arial"/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Celkové výdaje na </w:t>
            </w:r>
            <w:r>
              <w:rPr>
                <w:rFonts w:cs="Arial"/>
                <w:b/>
                <w:sz w:val="20"/>
              </w:rPr>
              <w:t>projekt</w:t>
            </w:r>
          </w:p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Výše dotace z rozpočtu obce</w:t>
            </w:r>
          </w:p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dotace vráceno</w:t>
            </w:r>
          </w:p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(v Kč):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Prostředky vráceny na účet obce dne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odpovědná za vyúčtování dotace</w:t>
            </w:r>
          </w:p>
          <w:p w:rsidR="00041576" w:rsidRDefault="0004157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41576" w:rsidRDefault="00041576">
            <w:pPr>
              <w:rPr>
                <w:b/>
              </w:rPr>
            </w:pPr>
          </w:p>
        </w:tc>
        <w:tc>
          <w:tcPr>
            <w:tcW w:w="81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041576" w:rsidRDefault="00041576">
            <w:pPr>
              <w:rPr>
                <w:b/>
              </w:rPr>
            </w:pPr>
            <w:r>
              <w:rPr>
                <w:b/>
              </w:rPr>
              <w:t xml:space="preserve">Soupis dokladů vztahujících se k realizaci </w:t>
            </w:r>
            <w:r>
              <w:rPr>
                <w:b/>
                <w:bCs/>
              </w:rPr>
              <w:t>projektu</w:t>
            </w:r>
          </w:p>
        </w:tc>
      </w:tr>
      <w:tr w:rsidR="00041576" w:rsidTr="00041576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prvotního účetního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dokladu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dokladu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účel platby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platby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částka v Kč (bez DPH) </w:t>
            </w:r>
            <w:r>
              <w:rPr>
                <w:b/>
                <w:bCs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41576" w:rsidRDefault="000415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 toho částka hrazená z dotace </w:t>
            </w: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  <w:tr w:rsidR="00041576" w:rsidTr="00041576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041576" w:rsidRDefault="00041576">
            <w:pPr>
              <w:rPr>
                <w:sz w:val="20"/>
                <w:szCs w:val="20"/>
              </w:rPr>
            </w:pPr>
          </w:p>
        </w:tc>
      </w:tr>
    </w:tbl>
    <w:p w:rsidR="00041576" w:rsidRDefault="00041576" w:rsidP="00041576">
      <w:pPr>
        <w:tabs>
          <w:tab w:val="center" w:pos="1980"/>
          <w:tab w:val="center" w:pos="7020"/>
        </w:tabs>
        <w:outlineLvl w:val="0"/>
        <w:rPr>
          <w:b/>
        </w:rPr>
      </w:pPr>
    </w:p>
    <w:tbl>
      <w:tblPr>
        <w:tblW w:w="9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0"/>
      </w:tblGrid>
      <w:tr w:rsidR="00041576" w:rsidTr="00041576">
        <w:trPr>
          <w:trHeight w:val="465"/>
        </w:trPr>
        <w:tc>
          <w:tcPr>
            <w:tcW w:w="8158" w:type="dxa"/>
            <w:noWrap/>
            <w:vAlign w:val="bottom"/>
            <w:hideMark/>
          </w:tcPr>
          <w:p w:rsidR="00041576" w:rsidRDefault="000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041576" w:rsidTr="00041576">
        <w:trPr>
          <w:trHeight w:val="465"/>
        </w:trPr>
        <w:tc>
          <w:tcPr>
            <w:tcW w:w="8158" w:type="dxa"/>
            <w:noWrap/>
            <w:vAlign w:val="bottom"/>
            <w:hideMark/>
          </w:tcPr>
          <w:p w:rsidR="00041576" w:rsidRDefault="000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Název/obchodní firma a podpis příjemce, resp. osoby oprávněné jednat za příjemce nebo jeho jménem (příp. též otisk razítka): </w:t>
            </w:r>
          </w:p>
        </w:tc>
      </w:tr>
      <w:tr w:rsidR="00041576" w:rsidTr="00041576">
        <w:trPr>
          <w:trHeight w:val="465"/>
        </w:trPr>
        <w:tc>
          <w:tcPr>
            <w:tcW w:w="8158" w:type="dxa"/>
            <w:noWrap/>
            <w:vAlign w:val="bottom"/>
            <w:hideMark/>
          </w:tcPr>
          <w:p w:rsidR="00041576" w:rsidRDefault="0004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041576" w:rsidTr="00041576">
        <w:trPr>
          <w:trHeight w:val="493"/>
        </w:trPr>
        <w:tc>
          <w:tcPr>
            <w:tcW w:w="8158" w:type="dxa"/>
            <w:vAlign w:val="bottom"/>
            <w:hideMark/>
          </w:tcPr>
          <w:p w:rsidR="00041576" w:rsidRDefault="0004157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Není-li příjemce plátcem DPH, uvede celkové výdaje včetně DPH.</w:t>
            </w:r>
          </w:p>
          <w:p w:rsidR="00041576" w:rsidRDefault="0004157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Je-li příjemce plátcem DPH, ale nemůže v konkrétním případě uplatnit nárok na odpočet DPH na vstupu podle zákona č. 235/2004 Sb., o dani z přidané hodnoty, ve znění pozdějších předpisů, uvede rovněž celkové výdaje včetně DPH.</w:t>
            </w:r>
          </w:p>
          <w:p w:rsidR="00041576" w:rsidRDefault="00041576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Pokud je příjemce plátcem DPH a má nárok v konkrétním případě uplatnit nárok na odpočet DPH na vstupu podle zákona č. 235/2004 Sb., o dani z přidané hodnoty, ve znění pozdějších předpisů, bude částka uvedena bez DPH.</w:t>
            </w:r>
          </w:p>
        </w:tc>
      </w:tr>
    </w:tbl>
    <w:p w:rsidR="00041576" w:rsidRDefault="00041576" w:rsidP="00041576">
      <w:pPr>
        <w:keepNext/>
        <w:tabs>
          <w:tab w:val="center" w:pos="1980"/>
          <w:tab w:val="center" w:pos="7020"/>
        </w:tabs>
      </w:pPr>
      <w:bookmarkStart w:id="0" w:name="_GoBack"/>
      <w:bookmarkEnd w:id="0"/>
    </w:p>
    <w:sectPr w:rsidR="000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76"/>
    <w:rsid w:val="00041576"/>
    <w:rsid w:val="002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BFF7B-B3C5-4310-84E1-5D72C83A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415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2019-10-16T17:16:00Z</dcterms:created>
  <dcterms:modified xsi:type="dcterms:W3CDTF">2019-10-16T17:16:00Z</dcterms:modified>
</cp:coreProperties>
</file>